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A79A" w14:textId="6B18DB44" w:rsidR="00D71390" w:rsidRPr="00621A1B" w:rsidRDefault="00D71390" w:rsidP="00C94B0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599171E4" w14:textId="77777777" w:rsidR="00621A1B" w:rsidRDefault="00621A1B" w:rsidP="00120DD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C7C703B" w14:textId="77777777" w:rsidR="00621A1B" w:rsidRDefault="00621A1B" w:rsidP="00120DD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3E71A034" w14:textId="6072E1A3" w:rsidR="00787483" w:rsidRPr="00621A1B" w:rsidRDefault="00120DDD" w:rsidP="00120DD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CHARITY </w:t>
      </w:r>
      <w:r w:rsidR="009D2C10"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SHOP </w:t>
      </w:r>
      <w:r w:rsidR="00861A6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SUPERVISOR</w:t>
      </w:r>
      <w:r w:rsidR="00F75023"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,</w:t>
      </w:r>
      <w:r w:rsidR="00B42347"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r w:rsidR="00995522"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OSWESTRY</w:t>
      </w:r>
    </w:p>
    <w:p w14:paraId="379945D4" w14:textId="0A4B4504" w:rsidR="008C0A4C" w:rsidRPr="00621A1B" w:rsidRDefault="00995522" w:rsidP="008C0A4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15</w:t>
      </w:r>
      <w:r w:rsidR="002358E7"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hours per week</w:t>
      </w:r>
      <w:r w:rsidR="007E305A"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r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to include weekend </w:t>
      </w:r>
      <w:r w:rsidR="00621A1B" w:rsidRPr="00621A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working.</w:t>
      </w:r>
    </w:p>
    <w:p w14:paraId="63953C70" w14:textId="4F18A469" w:rsidR="008C0A4C" w:rsidRPr="00621A1B" w:rsidRDefault="002358E7" w:rsidP="008C0A4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621A1B">
        <w:rPr>
          <w:rFonts w:eastAsia="Times New Roman" w:cstheme="minorHAnsi"/>
          <w:b/>
          <w:bCs/>
          <w:sz w:val="28"/>
          <w:szCs w:val="28"/>
          <w:lang w:eastAsia="en-GB"/>
        </w:rPr>
        <w:t>Salary</w:t>
      </w:r>
      <w:r w:rsidRPr="00621A1B">
        <w:rPr>
          <w:rFonts w:eastAsia="Times New Roman" w:cstheme="minorHAnsi"/>
          <w:bCs/>
          <w:sz w:val="28"/>
          <w:szCs w:val="28"/>
          <w:lang w:eastAsia="en-GB"/>
        </w:rPr>
        <w:t>: </w:t>
      </w:r>
      <w:r w:rsidR="00285A3E" w:rsidRPr="00621A1B">
        <w:rPr>
          <w:rStyle w:val="Strong"/>
          <w:rFonts w:cstheme="minorHAnsi"/>
          <w:sz w:val="28"/>
          <w:szCs w:val="28"/>
        </w:rPr>
        <w:t>£2</w:t>
      </w:r>
      <w:r w:rsidR="00861A6D">
        <w:rPr>
          <w:rStyle w:val="Strong"/>
          <w:rFonts w:cstheme="minorHAnsi"/>
          <w:sz w:val="28"/>
          <w:szCs w:val="28"/>
        </w:rPr>
        <w:t xml:space="preserve">2,620 (FTE) </w:t>
      </w:r>
      <w:r w:rsidR="00CF7BC7" w:rsidRPr="00621A1B">
        <w:rPr>
          <w:rStyle w:val="Strong"/>
          <w:rFonts w:cstheme="minorHAnsi"/>
          <w:sz w:val="28"/>
          <w:szCs w:val="28"/>
        </w:rPr>
        <w:t xml:space="preserve"> </w:t>
      </w:r>
      <w:r w:rsidR="00861A6D">
        <w:rPr>
          <w:rStyle w:val="Strong"/>
          <w:rFonts w:cstheme="minorHAnsi"/>
          <w:sz w:val="28"/>
          <w:szCs w:val="28"/>
        </w:rPr>
        <w:t xml:space="preserve"> £9.048 </w:t>
      </w:r>
      <w:r w:rsidR="003E0DEE" w:rsidRPr="00621A1B">
        <w:rPr>
          <w:rStyle w:val="Strong"/>
          <w:rFonts w:cstheme="minorHAnsi"/>
          <w:sz w:val="28"/>
          <w:szCs w:val="28"/>
        </w:rPr>
        <w:t>pro rata</w:t>
      </w:r>
      <w:r w:rsidR="00C94B03" w:rsidRPr="00621A1B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861A6D">
        <w:rPr>
          <w:rFonts w:eastAsia="Times New Roman" w:cstheme="minorHAnsi"/>
          <w:b/>
          <w:sz w:val="28"/>
          <w:szCs w:val="28"/>
          <w:lang w:eastAsia="en-GB"/>
        </w:rPr>
        <w:t xml:space="preserve">for 15 hours per week </w:t>
      </w:r>
    </w:p>
    <w:p w14:paraId="7C51EC32" w14:textId="77777777" w:rsidR="00156665" w:rsidRPr="00621A1B" w:rsidRDefault="00156665" w:rsidP="00120DDD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</w:p>
    <w:p w14:paraId="6F21B672" w14:textId="793275C3" w:rsidR="00995522" w:rsidRPr="00621A1B" w:rsidRDefault="00995522" w:rsidP="00120DDD">
      <w:pPr>
        <w:shd w:val="clear" w:color="auto" w:fill="FFFFFF"/>
        <w:suppressAutoHyphens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A1B">
        <w:rPr>
          <w:rFonts w:cstheme="minorHAnsi"/>
          <w:sz w:val="24"/>
          <w:szCs w:val="24"/>
        </w:rPr>
        <w:t xml:space="preserve">We are seeking an energetic and enthusiastic person to join our team as </w:t>
      </w:r>
      <w:proofErr w:type="gramStart"/>
      <w:r w:rsidRPr="00621A1B">
        <w:rPr>
          <w:rFonts w:cstheme="minorHAnsi"/>
          <w:sz w:val="24"/>
          <w:szCs w:val="24"/>
        </w:rPr>
        <w:t>an</w:t>
      </w:r>
      <w:proofErr w:type="gramEnd"/>
      <w:r w:rsidRPr="00621A1B">
        <w:rPr>
          <w:rFonts w:cstheme="minorHAnsi"/>
          <w:sz w:val="24"/>
          <w:szCs w:val="24"/>
        </w:rPr>
        <w:t xml:space="preserve"> Shop </w:t>
      </w:r>
      <w:r w:rsidR="00861A6D">
        <w:rPr>
          <w:rFonts w:cstheme="minorHAnsi"/>
          <w:sz w:val="24"/>
          <w:szCs w:val="24"/>
        </w:rPr>
        <w:t>Superviso</w:t>
      </w:r>
      <w:r w:rsidRPr="00621A1B">
        <w:rPr>
          <w:rFonts w:cstheme="minorHAnsi"/>
          <w:sz w:val="24"/>
          <w:szCs w:val="24"/>
        </w:rPr>
        <w:t>r.</w:t>
      </w:r>
    </w:p>
    <w:p w14:paraId="42A4B12E" w14:textId="77777777" w:rsidR="00995522" w:rsidRPr="00621A1B" w:rsidRDefault="00995522" w:rsidP="00120DDD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BC8C14C" w14:textId="21B0C62F" w:rsidR="007E305A" w:rsidRPr="00621A1B" w:rsidRDefault="007E305A" w:rsidP="00120DDD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21A1B">
        <w:rPr>
          <w:rFonts w:eastAsia="Times New Roman" w:cstheme="minorHAnsi"/>
          <w:b/>
          <w:bCs/>
          <w:sz w:val="24"/>
          <w:szCs w:val="24"/>
          <w:lang w:eastAsia="en-GB"/>
        </w:rPr>
        <w:t>About us</w:t>
      </w:r>
    </w:p>
    <w:p w14:paraId="6CC4FF85" w14:textId="3D7F5970" w:rsidR="0023466C" w:rsidRDefault="007E305A" w:rsidP="00120DDD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21A1B">
        <w:rPr>
          <w:rFonts w:eastAsia="Times New Roman" w:cstheme="minorHAnsi"/>
          <w:sz w:val="24"/>
          <w:szCs w:val="24"/>
          <w:lang w:eastAsia="en-GB"/>
        </w:rPr>
        <w:t xml:space="preserve">Nightingale House Hospice provides specialist palliative care services, completely free-of-charge, to patients and their families across a wide area stretching from Wrexham, </w:t>
      </w:r>
      <w:r w:rsidR="003A629F" w:rsidRPr="00621A1B">
        <w:rPr>
          <w:rFonts w:eastAsia="Times New Roman" w:cstheme="minorHAnsi"/>
          <w:sz w:val="24"/>
          <w:szCs w:val="24"/>
          <w:lang w:eastAsia="en-GB"/>
        </w:rPr>
        <w:t>Flintshire,</w:t>
      </w:r>
      <w:r w:rsidRPr="00621A1B">
        <w:rPr>
          <w:rFonts w:eastAsia="Times New Roman" w:cstheme="minorHAnsi"/>
          <w:sz w:val="24"/>
          <w:szCs w:val="24"/>
          <w:lang w:eastAsia="en-GB"/>
        </w:rPr>
        <w:t xml:space="preserve"> and East Denbighshire to Barmouth and the border towns including Oswestry and Whitchurch.</w:t>
      </w:r>
    </w:p>
    <w:p w14:paraId="0DC59D30" w14:textId="77777777" w:rsidR="00861A6D" w:rsidRPr="00621A1B" w:rsidRDefault="00861A6D" w:rsidP="00120DDD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3363285" w14:textId="710B1812" w:rsidR="007E305A" w:rsidRDefault="007E305A" w:rsidP="00120DDD">
      <w:pPr>
        <w:shd w:val="clear" w:color="auto" w:fill="FFFFFF"/>
        <w:suppressAutoHyphens/>
        <w:autoSpaceDN w:val="0"/>
        <w:spacing w:after="16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21A1B">
        <w:rPr>
          <w:rFonts w:eastAsia="Times New Roman" w:cstheme="minorHAnsi"/>
          <w:sz w:val="24"/>
          <w:szCs w:val="24"/>
          <w:lang w:eastAsia="en-GB"/>
        </w:rPr>
        <w:t xml:space="preserve">Nightingale House Hospices’ shops are the heart of the charity and our community. Raising vital funds and increasing public awareness of what we do. </w:t>
      </w:r>
      <w:r w:rsidR="00861A6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E2454" w:rsidRPr="00621A1B">
        <w:rPr>
          <w:rFonts w:eastAsia="Times New Roman" w:cstheme="minorHAnsi"/>
          <w:sz w:val="24"/>
          <w:szCs w:val="24"/>
          <w:lang w:eastAsia="en-GB"/>
        </w:rPr>
        <w:t xml:space="preserve">Our </w:t>
      </w:r>
      <w:r w:rsidR="00995522" w:rsidRPr="00621A1B">
        <w:rPr>
          <w:rFonts w:eastAsia="Times New Roman" w:cstheme="minorHAnsi"/>
          <w:sz w:val="24"/>
          <w:szCs w:val="24"/>
          <w:lang w:eastAsia="en-GB"/>
        </w:rPr>
        <w:t>Shop Management team</w:t>
      </w:r>
      <w:r w:rsidR="009E2454" w:rsidRPr="00621A1B">
        <w:rPr>
          <w:rFonts w:eastAsia="Times New Roman" w:cstheme="minorHAnsi"/>
          <w:sz w:val="24"/>
          <w:szCs w:val="24"/>
          <w:lang w:eastAsia="en-GB"/>
        </w:rPr>
        <w:t xml:space="preserve"> are pivotal for the success of our business and make a real difference.</w:t>
      </w:r>
    </w:p>
    <w:p w14:paraId="3C4A8794" w14:textId="77777777" w:rsidR="00861A6D" w:rsidRPr="00621A1B" w:rsidRDefault="00861A6D" w:rsidP="00120DDD">
      <w:pPr>
        <w:shd w:val="clear" w:color="auto" w:fill="FFFFFF"/>
        <w:suppressAutoHyphens/>
        <w:autoSpaceDN w:val="0"/>
        <w:spacing w:after="16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95F75B9" w14:textId="4CD5CFF1" w:rsidR="00861A6D" w:rsidRPr="00861A6D" w:rsidRDefault="00861A6D" w:rsidP="00861A6D">
      <w:pPr>
        <w:pStyle w:val="Default"/>
        <w:rPr>
          <w:b/>
          <w:bCs/>
          <w:sz w:val="22"/>
          <w:szCs w:val="22"/>
        </w:rPr>
      </w:pPr>
      <w:r w:rsidRPr="00861A6D">
        <w:rPr>
          <w:b/>
          <w:bCs/>
          <w:sz w:val="22"/>
          <w:szCs w:val="22"/>
        </w:rPr>
        <w:t xml:space="preserve">The Role of our Supervisor </w:t>
      </w:r>
    </w:p>
    <w:p w14:paraId="6156267C" w14:textId="77777777" w:rsidR="00861A6D" w:rsidRPr="00861A6D" w:rsidRDefault="00861A6D" w:rsidP="00861A6D">
      <w:pPr>
        <w:pStyle w:val="PlainText"/>
        <w:jc w:val="both"/>
        <w:rPr>
          <w:rFonts w:ascii="Calibri" w:hAnsi="Calibri" w:cs="Calibri"/>
          <w:iCs/>
          <w:sz w:val="24"/>
          <w:szCs w:val="24"/>
          <w:lang w:val="en-GB"/>
        </w:rPr>
      </w:pPr>
      <w:r w:rsidRPr="00861A6D">
        <w:rPr>
          <w:rFonts w:ascii="Calibri" w:hAnsi="Calibri" w:cs="Calibri"/>
          <w:iCs/>
          <w:sz w:val="24"/>
          <w:szCs w:val="24"/>
          <w:lang w:val="en-GB"/>
        </w:rPr>
        <w:t>You will have previous retail experience potentially as a keyholder with a positive attitude and be able to motivate and inspire your colleagues. You must enjoy working for a fast-paced business, have a passion for great customer service, a flare for merchandising and be able to make commercial decisions which will maximise the income for the hospice.</w:t>
      </w:r>
    </w:p>
    <w:p w14:paraId="410F4115" w14:textId="77777777" w:rsidR="00861A6D" w:rsidRPr="00861A6D" w:rsidRDefault="00861A6D" w:rsidP="00861A6D">
      <w:pPr>
        <w:pStyle w:val="PlainText"/>
        <w:jc w:val="both"/>
        <w:rPr>
          <w:rFonts w:ascii="Calibri" w:hAnsi="Calibri" w:cs="Calibri"/>
          <w:iCs/>
          <w:sz w:val="24"/>
          <w:szCs w:val="24"/>
          <w:lang w:val="en-GB"/>
        </w:rPr>
      </w:pPr>
    </w:p>
    <w:p w14:paraId="01409AE6" w14:textId="77777777" w:rsidR="00861A6D" w:rsidRPr="00861A6D" w:rsidRDefault="00861A6D" w:rsidP="00861A6D">
      <w:pPr>
        <w:pStyle w:val="Default"/>
        <w:jc w:val="both"/>
      </w:pPr>
      <w:r w:rsidRPr="00861A6D">
        <w:t xml:space="preserve">You will work alongside </w:t>
      </w:r>
      <w:r w:rsidRPr="00861A6D">
        <w:rPr>
          <w:shd w:val="clear" w:color="auto" w:fill="FFFFFF"/>
        </w:rPr>
        <w:t xml:space="preserve">the store management team to motivate a team of sales assistants and volunteers, encouraging them to bring new ideas and to build their knowledge of Nightingale House Hospice.  </w:t>
      </w:r>
      <w:r w:rsidRPr="00861A6D">
        <w:t xml:space="preserve">In return you’ll be rewarded with autonomy in role and a supportive culture that encourages a healthy work life balance. </w:t>
      </w:r>
    </w:p>
    <w:p w14:paraId="280455E2" w14:textId="77777777" w:rsidR="00861A6D" w:rsidRDefault="00861A6D" w:rsidP="00120DDD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B2EF17D" w14:textId="6C4B8398" w:rsidR="00955ABF" w:rsidRPr="00621A1B" w:rsidRDefault="00EF233C" w:rsidP="00120DDD">
      <w:pPr>
        <w:suppressAutoHyphens/>
        <w:autoSpaceDN w:val="0"/>
        <w:spacing w:after="0" w:line="240" w:lineRule="auto"/>
        <w:jc w:val="both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621A1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What we are looking for:</w:t>
      </w:r>
    </w:p>
    <w:p w14:paraId="2695F3E7" w14:textId="7EDE2F08" w:rsidR="00BC5992" w:rsidRPr="00621A1B" w:rsidRDefault="00BC5992" w:rsidP="00BC5992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21A1B">
        <w:rPr>
          <w:rFonts w:cstheme="minorHAnsi"/>
          <w:color w:val="202124"/>
          <w:sz w:val="24"/>
          <w:szCs w:val="24"/>
          <w:shd w:val="clear" w:color="auto" w:fill="FFFFFF"/>
        </w:rPr>
        <w:t xml:space="preserve">Relevant retail management experience </w:t>
      </w:r>
    </w:p>
    <w:p w14:paraId="69897ED4" w14:textId="77777777" w:rsidR="00AC741F" w:rsidRPr="00621A1B" w:rsidRDefault="00AC741F" w:rsidP="00AC741F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21A1B">
        <w:rPr>
          <w:rFonts w:cstheme="minorHAnsi"/>
          <w:color w:val="202124"/>
          <w:sz w:val="24"/>
          <w:szCs w:val="24"/>
          <w:shd w:val="clear" w:color="auto" w:fill="FFFFFF"/>
        </w:rPr>
        <w:t xml:space="preserve">Experience of meeting targets and deadlines </w:t>
      </w:r>
    </w:p>
    <w:p w14:paraId="7E18C293" w14:textId="410D18A7" w:rsidR="00955ABF" w:rsidRPr="00621A1B" w:rsidRDefault="00955ABF" w:rsidP="00A260EE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A1B">
        <w:rPr>
          <w:rFonts w:cstheme="minorHAnsi"/>
          <w:sz w:val="24"/>
          <w:szCs w:val="24"/>
        </w:rPr>
        <w:t xml:space="preserve">Ability to work in a busy working </w:t>
      </w:r>
      <w:proofErr w:type="gramStart"/>
      <w:r w:rsidRPr="00621A1B">
        <w:rPr>
          <w:rFonts w:cstheme="minorHAnsi"/>
          <w:sz w:val="24"/>
          <w:szCs w:val="24"/>
        </w:rPr>
        <w:t>environment</w:t>
      </w:r>
      <w:proofErr w:type="gramEnd"/>
    </w:p>
    <w:p w14:paraId="2F8C54C0" w14:textId="77531D39" w:rsidR="00955ABF" w:rsidRPr="00621A1B" w:rsidRDefault="00955ABF" w:rsidP="00A260EE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A1B">
        <w:rPr>
          <w:rFonts w:cstheme="minorHAnsi"/>
          <w:sz w:val="24"/>
          <w:szCs w:val="24"/>
        </w:rPr>
        <w:t xml:space="preserve">A cooperative team player </w:t>
      </w:r>
      <w:r w:rsidR="001E1CAB" w:rsidRPr="00621A1B">
        <w:rPr>
          <w:rFonts w:cstheme="minorHAnsi"/>
          <w:sz w:val="24"/>
          <w:szCs w:val="24"/>
        </w:rPr>
        <w:t xml:space="preserve">who can </w:t>
      </w:r>
      <w:r w:rsidRPr="00621A1B">
        <w:rPr>
          <w:rFonts w:cstheme="minorHAnsi"/>
          <w:sz w:val="24"/>
          <w:szCs w:val="24"/>
        </w:rPr>
        <w:t xml:space="preserve">engage with the local </w:t>
      </w:r>
      <w:proofErr w:type="gramStart"/>
      <w:r w:rsidRPr="00621A1B">
        <w:rPr>
          <w:rFonts w:cstheme="minorHAnsi"/>
          <w:sz w:val="24"/>
          <w:szCs w:val="24"/>
        </w:rPr>
        <w:t>community</w:t>
      </w:r>
      <w:proofErr w:type="gramEnd"/>
      <w:r w:rsidRPr="00621A1B">
        <w:rPr>
          <w:rFonts w:cstheme="minorHAnsi"/>
          <w:sz w:val="24"/>
          <w:szCs w:val="24"/>
        </w:rPr>
        <w:t xml:space="preserve"> </w:t>
      </w:r>
    </w:p>
    <w:p w14:paraId="2FCE216F" w14:textId="5FBD1A67" w:rsidR="00955ABF" w:rsidRPr="00621A1B" w:rsidRDefault="00955ABF" w:rsidP="00A260EE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A1B">
        <w:rPr>
          <w:rFonts w:cstheme="minorHAnsi"/>
          <w:sz w:val="24"/>
          <w:szCs w:val="24"/>
        </w:rPr>
        <w:t xml:space="preserve">IT skills in MS Office and EPOS systems </w:t>
      </w:r>
    </w:p>
    <w:p w14:paraId="68723249" w14:textId="1B0F7AAE" w:rsidR="00EF233C" w:rsidRPr="00621A1B" w:rsidRDefault="00AC741F" w:rsidP="00120DDD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 w:rsidRPr="00621A1B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>Good c</w:t>
      </w:r>
      <w:r w:rsidR="00EF233C" w:rsidRPr="00621A1B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>ommunication and customer service skills and experienc</w:t>
      </w:r>
      <w:r w:rsidR="000A6554" w:rsidRPr="00621A1B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>e</w:t>
      </w:r>
      <w:r w:rsidR="00EF233C" w:rsidRPr="00621A1B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14:paraId="2BA29EE8" w14:textId="07F5EE65" w:rsidR="001E62D7" w:rsidRPr="00861A6D" w:rsidRDefault="001E62D7" w:rsidP="00120DDD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21A1B">
        <w:rPr>
          <w:rFonts w:cstheme="minorHAnsi"/>
          <w:sz w:val="24"/>
          <w:szCs w:val="24"/>
        </w:rPr>
        <w:t>Experience of leading and developing teams of volunteers</w:t>
      </w:r>
    </w:p>
    <w:p w14:paraId="3E5E9E42" w14:textId="77777777" w:rsidR="00861A6D" w:rsidRDefault="00861A6D" w:rsidP="00861A6D">
      <w:pPr>
        <w:suppressAutoHyphens/>
        <w:autoSpaceDN w:val="0"/>
        <w:spacing w:after="0"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F695401" w14:textId="77777777" w:rsidR="00861A6D" w:rsidRDefault="00861A6D" w:rsidP="00861A6D">
      <w:pPr>
        <w:suppressAutoHyphens/>
        <w:autoSpaceDN w:val="0"/>
        <w:spacing w:after="0"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B9D6A7D" w14:textId="77777777" w:rsidR="00861A6D" w:rsidRPr="00861A6D" w:rsidRDefault="00861A6D" w:rsidP="00861A6D">
      <w:pPr>
        <w:suppressAutoHyphens/>
        <w:autoSpaceDN w:val="0"/>
        <w:spacing w:after="0"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B3A42D7" w14:textId="05231996" w:rsidR="00621A1B" w:rsidRPr="00621A1B" w:rsidRDefault="00621A1B" w:rsidP="00621A1B">
      <w:pPr>
        <w:keepNext/>
        <w:keepLines/>
        <w:spacing w:before="240" w:after="0" w:line="259" w:lineRule="auto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621A1B">
        <w:rPr>
          <w:rFonts w:eastAsiaTheme="majorEastAsia" w:cstheme="minorHAnsi"/>
          <w:b/>
          <w:bCs/>
          <w:sz w:val="24"/>
          <w:szCs w:val="24"/>
        </w:rPr>
        <w:t>In return Nightingale House offers:</w:t>
      </w:r>
    </w:p>
    <w:p w14:paraId="623CA79E" w14:textId="44EE0D77" w:rsidR="00621A1B" w:rsidRPr="00621A1B" w:rsidRDefault="00621A1B" w:rsidP="00621A1B">
      <w:pPr>
        <w:pStyle w:val="ListParagraph"/>
        <w:numPr>
          <w:ilvl w:val="0"/>
          <w:numId w:val="17"/>
        </w:numPr>
        <w:spacing w:after="160" w:line="259" w:lineRule="auto"/>
        <w:rPr>
          <w:rFonts w:eastAsia="Times New Roman" w:cstheme="minorHAnsi"/>
          <w:sz w:val="24"/>
          <w:szCs w:val="24"/>
        </w:rPr>
      </w:pPr>
      <w:r w:rsidRPr="00621A1B">
        <w:rPr>
          <w:rFonts w:eastAsia="Times New Roman" w:cstheme="minorHAnsi"/>
          <w:sz w:val="24"/>
          <w:szCs w:val="24"/>
        </w:rPr>
        <w:t>A positive and friendly working environment.</w:t>
      </w:r>
    </w:p>
    <w:p w14:paraId="4BF731A3" w14:textId="368ED930" w:rsidR="00621A1B" w:rsidRPr="00621A1B" w:rsidRDefault="00621A1B" w:rsidP="00621A1B">
      <w:pPr>
        <w:pStyle w:val="ListParagraph"/>
        <w:numPr>
          <w:ilvl w:val="0"/>
          <w:numId w:val="17"/>
        </w:numPr>
        <w:spacing w:after="160" w:line="259" w:lineRule="auto"/>
        <w:rPr>
          <w:rFonts w:eastAsia="Times New Roman" w:cstheme="minorHAnsi"/>
          <w:sz w:val="24"/>
          <w:szCs w:val="24"/>
        </w:rPr>
      </w:pPr>
      <w:r w:rsidRPr="00621A1B">
        <w:rPr>
          <w:rFonts w:eastAsia="Times New Roman" w:cstheme="minorHAnsi"/>
          <w:sz w:val="24"/>
          <w:szCs w:val="24"/>
        </w:rPr>
        <w:t>The opportunity to make a real difference.</w:t>
      </w:r>
    </w:p>
    <w:p w14:paraId="653820DD" w14:textId="1C3906E3" w:rsidR="00621A1B" w:rsidRPr="00621A1B" w:rsidRDefault="00621A1B" w:rsidP="00621A1B">
      <w:pPr>
        <w:pStyle w:val="ListParagraph"/>
        <w:numPr>
          <w:ilvl w:val="0"/>
          <w:numId w:val="17"/>
        </w:numPr>
        <w:spacing w:after="160" w:line="259" w:lineRule="auto"/>
        <w:rPr>
          <w:rFonts w:eastAsia="Times New Roman" w:cstheme="minorHAnsi"/>
          <w:sz w:val="24"/>
          <w:szCs w:val="24"/>
        </w:rPr>
      </w:pPr>
      <w:r w:rsidRPr="00621A1B">
        <w:rPr>
          <w:rFonts w:eastAsia="Times New Roman" w:cstheme="minorHAnsi"/>
          <w:sz w:val="24"/>
          <w:szCs w:val="24"/>
        </w:rPr>
        <w:t>Excellent training and development opportunities for those that want them.</w:t>
      </w:r>
    </w:p>
    <w:p w14:paraId="3551B8A5" w14:textId="3357F310" w:rsidR="00621A1B" w:rsidRPr="00621A1B" w:rsidRDefault="00621A1B" w:rsidP="00621A1B">
      <w:pPr>
        <w:pStyle w:val="ListParagraph"/>
        <w:numPr>
          <w:ilvl w:val="0"/>
          <w:numId w:val="17"/>
        </w:numPr>
        <w:spacing w:after="160" w:line="259" w:lineRule="auto"/>
        <w:rPr>
          <w:rFonts w:eastAsia="Times New Roman" w:cstheme="minorHAnsi"/>
          <w:sz w:val="24"/>
          <w:szCs w:val="24"/>
        </w:rPr>
      </w:pPr>
      <w:r w:rsidRPr="00621A1B">
        <w:rPr>
          <w:rFonts w:eastAsia="Times New Roman" w:cstheme="minorHAnsi"/>
          <w:sz w:val="24"/>
          <w:szCs w:val="24"/>
        </w:rPr>
        <w:t>Generous holiday allowance that increases with length of service.</w:t>
      </w:r>
    </w:p>
    <w:p w14:paraId="0374228D" w14:textId="46F781BE" w:rsidR="00621A1B" w:rsidRPr="00621A1B" w:rsidRDefault="00621A1B" w:rsidP="00621A1B">
      <w:pPr>
        <w:pStyle w:val="ListParagraph"/>
        <w:numPr>
          <w:ilvl w:val="0"/>
          <w:numId w:val="17"/>
        </w:numPr>
        <w:spacing w:after="160" w:line="259" w:lineRule="auto"/>
        <w:rPr>
          <w:rFonts w:eastAsia="Times New Roman" w:cstheme="minorHAnsi"/>
          <w:sz w:val="24"/>
          <w:szCs w:val="24"/>
        </w:rPr>
      </w:pPr>
      <w:r w:rsidRPr="00621A1B">
        <w:rPr>
          <w:rFonts w:eastAsia="Times New Roman" w:cstheme="minorHAnsi"/>
          <w:sz w:val="24"/>
          <w:szCs w:val="24"/>
        </w:rPr>
        <w:t>Employee Assistance Programme.</w:t>
      </w:r>
    </w:p>
    <w:p w14:paraId="195E2C3A" w14:textId="6D10C7F1" w:rsidR="00621A1B" w:rsidRPr="00621A1B" w:rsidRDefault="00621A1B" w:rsidP="00621A1B">
      <w:pPr>
        <w:pStyle w:val="ListParagraph"/>
        <w:numPr>
          <w:ilvl w:val="0"/>
          <w:numId w:val="17"/>
        </w:numPr>
        <w:spacing w:after="160" w:line="259" w:lineRule="auto"/>
        <w:rPr>
          <w:rFonts w:eastAsia="Times New Roman" w:cstheme="minorHAnsi"/>
          <w:sz w:val="24"/>
          <w:szCs w:val="24"/>
        </w:rPr>
      </w:pPr>
      <w:r w:rsidRPr="00621A1B">
        <w:rPr>
          <w:rFonts w:eastAsia="Times New Roman" w:cstheme="minorHAnsi"/>
          <w:sz w:val="24"/>
          <w:szCs w:val="24"/>
        </w:rPr>
        <w:t>Retail Discount Scheme.</w:t>
      </w:r>
    </w:p>
    <w:p w14:paraId="4CD37EF7" w14:textId="3F227DD2" w:rsidR="00621A1B" w:rsidRPr="00621A1B" w:rsidRDefault="00621A1B" w:rsidP="00621A1B">
      <w:pPr>
        <w:pStyle w:val="ListParagraph"/>
        <w:numPr>
          <w:ilvl w:val="0"/>
          <w:numId w:val="17"/>
        </w:numPr>
        <w:spacing w:after="160" w:line="259" w:lineRule="auto"/>
        <w:rPr>
          <w:rFonts w:eastAsia="Times New Roman" w:cstheme="minorHAnsi"/>
          <w:sz w:val="24"/>
          <w:szCs w:val="24"/>
        </w:rPr>
      </w:pPr>
      <w:r w:rsidRPr="00621A1B">
        <w:rPr>
          <w:rFonts w:eastAsia="Times New Roman" w:cstheme="minorHAnsi"/>
          <w:sz w:val="24"/>
          <w:szCs w:val="24"/>
        </w:rPr>
        <w:t>Staff Discount in Caffi Cwtch</w:t>
      </w:r>
    </w:p>
    <w:p w14:paraId="68BAB806" w14:textId="77777777" w:rsidR="00621A1B" w:rsidRPr="00621A1B" w:rsidRDefault="00621A1B" w:rsidP="00621A1B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0179E1A6" w14:textId="77777777" w:rsidR="00621A1B" w:rsidRDefault="00621A1B" w:rsidP="00621A1B">
      <w:pPr>
        <w:shd w:val="clear" w:color="auto" w:fill="FFFFFF"/>
        <w:spacing w:before="100" w:beforeAutospacing="1" w:after="0" w:afterAutospacing="1" w:line="240" w:lineRule="auto"/>
        <w:jc w:val="both"/>
        <w:textAlignment w:val="top"/>
        <w:rPr>
          <w:rFonts w:eastAsia="Times New Roman" w:cstheme="minorHAnsi"/>
          <w:b/>
          <w:i/>
          <w:lang w:eastAsia="en-GB"/>
        </w:rPr>
      </w:pPr>
    </w:p>
    <w:p w14:paraId="5E32A667" w14:textId="1811E48E" w:rsidR="00621A1B" w:rsidRPr="00621A1B" w:rsidRDefault="00621A1B" w:rsidP="00621A1B">
      <w:pPr>
        <w:shd w:val="clear" w:color="auto" w:fill="FFFFFF"/>
        <w:spacing w:before="100" w:beforeAutospacing="1" w:after="0" w:afterAutospacing="1" w:line="240" w:lineRule="auto"/>
        <w:jc w:val="both"/>
        <w:textAlignment w:val="top"/>
        <w:rPr>
          <w:rFonts w:eastAsia="Times New Roman" w:cstheme="minorHAnsi"/>
          <w:lang w:eastAsia="en-GB"/>
        </w:rPr>
      </w:pPr>
      <w:r w:rsidRPr="00621A1B">
        <w:rPr>
          <w:rFonts w:eastAsia="Times New Roman" w:cstheme="minorHAnsi"/>
          <w:b/>
          <w:i/>
          <w:lang w:eastAsia="en-GB"/>
        </w:rPr>
        <w:t>About the Charity –</w:t>
      </w:r>
      <w:r w:rsidRPr="00621A1B">
        <w:rPr>
          <w:rFonts w:eastAsia="Times New Roman" w:cstheme="minorHAnsi"/>
          <w:lang w:eastAsia="en-GB"/>
        </w:rPr>
        <w:t xml:space="preserve"> Nightingale House Hospice provides care and support for patients and families living with a life limiting illness. We provide care across a wide </w:t>
      </w:r>
      <w:r w:rsidRPr="00621A1B">
        <w:rPr>
          <w:rFonts w:eastAsia="Times New Roman" w:cstheme="minorHAnsi"/>
          <w:shd w:val="clear" w:color="auto" w:fill="FFFFFF"/>
          <w:lang w:eastAsia="en-GB"/>
        </w:rPr>
        <w:t>stretching area from Wrexham, Flintshire and East Denbighshire to Barmouth and the border towns including Oswestry and Whitchurch.</w:t>
      </w:r>
      <w:r w:rsidRPr="00621A1B">
        <w:rPr>
          <w:rFonts w:eastAsia="Times New Roman" w:cstheme="minorHAnsi"/>
          <w:lang w:eastAsia="en-GB"/>
        </w:rPr>
        <w:t xml:space="preserve"> Our ambitious plans mean we need to raise over £4 million each year: something we do with the huge support from of our local community. </w:t>
      </w:r>
    </w:p>
    <w:p w14:paraId="5826B0A8" w14:textId="77777777" w:rsidR="00621A1B" w:rsidRPr="00621A1B" w:rsidRDefault="00621A1B" w:rsidP="00621A1B">
      <w:pPr>
        <w:shd w:val="clear" w:color="auto" w:fill="FFFFFF"/>
        <w:spacing w:before="96" w:after="336" w:line="240" w:lineRule="auto"/>
        <w:jc w:val="center"/>
        <w:rPr>
          <w:rFonts w:eastAsia="Times New Roman" w:cstheme="minorHAnsi"/>
          <w:b/>
          <w:i/>
          <w:lang w:eastAsia="en-GB"/>
        </w:rPr>
      </w:pPr>
      <w:r w:rsidRPr="00621A1B">
        <w:rPr>
          <w:rFonts w:eastAsia="Times New Roman" w:cstheme="minorHAnsi"/>
          <w:b/>
          <w:i/>
          <w:color w:val="1A171B"/>
          <w:lang w:eastAsia="en-GB"/>
        </w:rPr>
        <w:t xml:space="preserve">Up for the </w:t>
      </w:r>
      <w:r w:rsidRPr="00621A1B">
        <w:rPr>
          <w:rFonts w:eastAsia="Times New Roman" w:cstheme="minorHAnsi"/>
          <w:b/>
          <w:i/>
          <w:lang w:eastAsia="en-GB"/>
        </w:rPr>
        <w:t>challenge? Here is your chance for a new and exciting career!</w:t>
      </w:r>
    </w:p>
    <w:p w14:paraId="5F5404CE" w14:textId="1D916691" w:rsidR="00621A1B" w:rsidRPr="00621A1B" w:rsidRDefault="00621A1B" w:rsidP="00621A1B">
      <w:pPr>
        <w:spacing w:after="0" w:line="240" w:lineRule="auto"/>
        <w:rPr>
          <w:rFonts w:eastAsia="Times New Roman" w:cstheme="minorHAnsi"/>
          <w:lang w:val="en-US"/>
        </w:rPr>
      </w:pPr>
      <w:r w:rsidRPr="00621A1B">
        <w:rPr>
          <w:rFonts w:eastAsia="Times New Roman" w:cstheme="minorHAnsi"/>
          <w:lang w:val="en-US"/>
        </w:rPr>
        <w:t xml:space="preserve">For further information about this post and details on how to apply, please view our website on </w:t>
      </w:r>
      <w:hyperlink r:id="rId7" w:history="1">
        <w:r w:rsidRPr="00621A1B">
          <w:rPr>
            <w:rFonts w:eastAsia="Times New Roman" w:cstheme="minorHAnsi"/>
            <w:u w:val="single"/>
            <w:lang w:val="en-US"/>
          </w:rPr>
          <w:t>www.nightingalehouse.co.uk</w:t>
        </w:r>
      </w:hyperlink>
      <w:r w:rsidRPr="00621A1B">
        <w:rPr>
          <w:rFonts w:eastAsia="Times New Roman" w:cstheme="minorHAnsi"/>
          <w:lang w:val="en-US"/>
        </w:rPr>
        <w:t xml:space="preserve"> or contact </w:t>
      </w:r>
      <w:r w:rsidR="00861A6D">
        <w:rPr>
          <w:rFonts w:eastAsia="Times New Roman" w:cstheme="minorHAnsi"/>
          <w:b/>
          <w:lang w:val="en-US"/>
        </w:rPr>
        <w:t>HR</w:t>
      </w:r>
      <w:r w:rsidR="00CB5812">
        <w:rPr>
          <w:rFonts w:eastAsia="Times New Roman" w:cstheme="minorHAnsi"/>
          <w:b/>
          <w:lang w:val="en-US"/>
        </w:rPr>
        <w:t xml:space="preserve"> </w:t>
      </w:r>
      <w:r w:rsidRPr="00621A1B">
        <w:rPr>
          <w:rFonts w:eastAsia="Times New Roman" w:cstheme="minorHAnsi"/>
          <w:lang w:val="en-US"/>
        </w:rPr>
        <w:t xml:space="preserve"> at; </w:t>
      </w:r>
      <w:r w:rsidR="00861A6D">
        <w:rPr>
          <w:rFonts w:eastAsia="Times New Roman" w:cstheme="minorHAnsi"/>
          <w:b/>
          <w:lang w:val="en-US"/>
        </w:rPr>
        <w:t>hr</w:t>
      </w:r>
      <w:r w:rsidRPr="00621A1B">
        <w:rPr>
          <w:rFonts w:eastAsia="Times New Roman" w:cstheme="minorHAnsi"/>
          <w:b/>
          <w:lang w:val="en-US"/>
        </w:rPr>
        <w:t>@nightingalehouse.co.uk</w:t>
      </w:r>
      <w:r w:rsidRPr="00621A1B">
        <w:rPr>
          <w:rFonts w:eastAsia="Times New Roman" w:cstheme="minorHAnsi"/>
          <w:lang w:val="en-US"/>
        </w:rPr>
        <w:t xml:space="preserve"> </w:t>
      </w:r>
    </w:p>
    <w:p w14:paraId="354942A1" w14:textId="77777777" w:rsidR="00621A1B" w:rsidRPr="00621A1B" w:rsidRDefault="00621A1B" w:rsidP="00621A1B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568DF4A0" w14:textId="66A06FDB" w:rsidR="00621A1B" w:rsidRPr="00621A1B" w:rsidRDefault="00621A1B" w:rsidP="00621A1B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  <w:r w:rsidRPr="00621A1B">
        <w:rPr>
          <w:rFonts w:eastAsia="Times New Roman" w:cstheme="minorHAnsi"/>
          <w:b/>
          <w:lang w:val="en-US"/>
        </w:rPr>
        <w:t xml:space="preserve">Closing date:  </w:t>
      </w:r>
      <w:r w:rsidRPr="00621A1B">
        <w:rPr>
          <w:rFonts w:eastAsia="Times New Roman" w:cstheme="minorHAnsi"/>
          <w:b/>
          <w:lang w:val="en-US"/>
        </w:rPr>
        <w:tab/>
      </w:r>
      <w:r w:rsidR="00861A6D">
        <w:rPr>
          <w:rFonts w:eastAsia="Times New Roman" w:cstheme="minorHAnsi"/>
          <w:b/>
          <w:lang w:val="en-US"/>
        </w:rPr>
        <w:t>Tuesday 2</w:t>
      </w:r>
      <w:r w:rsidR="00861A6D" w:rsidRPr="00861A6D">
        <w:rPr>
          <w:rFonts w:eastAsia="Times New Roman" w:cstheme="minorHAnsi"/>
          <w:b/>
          <w:vertAlign w:val="superscript"/>
          <w:lang w:val="en-US"/>
        </w:rPr>
        <w:t>nd</w:t>
      </w:r>
      <w:r w:rsidR="00861A6D">
        <w:rPr>
          <w:rFonts w:eastAsia="Times New Roman" w:cstheme="minorHAnsi"/>
          <w:b/>
          <w:lang w:val="en-US"/>
        </w:rPr>
        <w:t xml:space="preserve"> April 2024 </w:t>
      </w:r>
      <w:r w:rsidR="00702E9D">
        <w:rPr>
          <w:rFonts w:eastAsia="Times New Roman" w:cstheme="minorHAnsi"/>
          <w:b/>
          <w:lang w:val="en-US"/>
        </w:rPr>
        <w:t xml:space="preserve"> </w:t>
      </w:r>
      <w:r w:rsidRPr="00621A1B">
        <w:rPr>
          <w:rFonts w:eastAsia="Times New Roman" w:cstheme="minorHAnsi"/>
          <w:b/>
          <w:lang w:val="en-US"/>
        </w:rPr>
        <w:t xml:space="preserve"> </w:t>
      </w:r>
    </w:p>
    <w:p w14:paraId="1EEE8BAC" w14:textId="77777777" w:rsidR="00621A1B" w:rsidRPr="00621A1B" w:rsidRDefault="00621A1B" w:rsidP="00621A1B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40710E64" w14:textId="77777777" w:rsidR="00621A1B" w:rsidRPr="00621A1B" w:rsidRDefault="00621A1B" w:rsidP="00621A1B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621A1B">
        <w:rPr>
          <w:rFonts w:eastAsia="Times New Roman" w:cstheme="minorHAnsi"/>
          <w:lang w:val="en-US"/>
        </w:rPr>
        <w:t>Nightingale House Hospice is committed to providing equal opportunities in employment. Registered Charity No: 1035600</w:t>
      </w:r>
    </w:p>
    <w:p w14:paraId="4C41E20D" w14:textId="77777777" w:rsidR="00621A1B" w:rsidRPr="00621A1B" w:rsidRDefault="00621A1B" w:rsidP="00621A1B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689F0C1" w14:textId="77777777" w:rsidR="00621A1B" w:rsidRPr="00621A1B" w:rsidRDefault="00621A1B" w:rsidP="00621A1B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99D09D3" w14:textId="388EA3CB" w:rsidR="000A6554" w:rsidRPr="00621A1B" w:rsidRDefault="000A6554" w:rsidP="00120DDD">
      <w:pPr>
        <w:suppressAutoHyphens/>
        <w:autoSpaceDN w:val="0"/>
        <w:spacing w:after="0" w:line="240" w:lineRule="auto"/>
        <w:jc w:val="both"/>
        <w:rPr>
          <w:rFonts w:cstheme="minorHAnsi"/>
          <w:color w:val="202124"/>
          <w:sz w:val="20"/>
          <w:szCs w:val="20"/>
          <w:shd w:val="clear" w:color="auto" w:fill="FFFFFF"/>
        </w:rPr>
      </w:pPr>
    </w:p>
    <w:sectPr w:rsidR="000A6554" w:rsidRPr="00621A1B" w:rsidSect="00075F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E3C7" w14:textId="77777777" w:rsidR="00154568" w:rsidRDefault="00154568" w:rsidP="003A629F">
      <w:pPr>
        <w:spacing w:after="0" w:line="240" w:lineRule="auto"/>
      </w:pPr>
      <w:r>
        <w:separator/>
      </w:r>
    </w:p>
  </w:endnote>
  <w:endnote w:type="continuationSeparator" w:id="0">
    <w:p w14:paraId="07E71A30" w14:textId="77777777" w:rsidR="00154568" w:rsidRDefault="00154568" w:rsidP="003A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317E" w14:textId="77777777" w:rsidR="00154568" w:rsidRDefault="00154568" w:rsidP="003A629F">
      <w:pPr>
        <w:spacing w:after="0" w:line="240" w:lineRule="auto"/>
      </w:pPr>
      <w:r>
        <w:separator/>
      </w:r>
    </w:p>
  </w:footnote>
  <w:footnote w:type="continuationSeparator" w:id="0">
    <w:p w14:paraId="00FFC90B" w14:textId="77777777" w:rsidR="00154568" w:rsidRDefault="00154568" w:rsidP="003A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7F17" w14:textId="3307F686" w:rsidR="003A629F" w:rsidRDefault="00621A1B" w:rsidP="003A629F">
    <w:pPr>
      <w:pStyle w:val="Header"/>
      <w:jc w:val="center"/>
    </w:pPr>
    <w:r w:rsidRPr="002D3100">
      <w:rPr>
        <w:noProof/>
        <w:lang w:eastAsia="en-GB"/>
      </w:rPr>
      <w:drawing>
        <wp:inline distT="0" distB="0" distL="0" distR="0" wp14:anchorId="5389384A" wp14:editId="52413EE8">
          <wp:extent cx="2409511" cy="644741"/>
          <wp:effectExtent l="0" t="0" r="0" b="3175"/>
          <wp:docPr id="1" name="Picture 1" descr="C:\Users\Yv216507\AppData\Local\Microsoft\Windows\INetCache\Content.Outlook\3DUHNRRX\NHH-Landscape-Logo-TEAL-2019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216507\AppData\Local\Microsoft\Windows\INetCache\Content.Outlook\3DUHNRRX\NHH-Landscape-Logo-TEAL-2019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178" cy="66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D09A2" w14:textId="77777777" w:rsidR="00AE06DA" w:rsidRPr="003A629F" w:rsidRDefault="00AE06DA" w:rsidP="003A62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682"/>
    <w:multiLevelType w:val="multilevel"/>
    <w:tmpl w:val="705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824"/>
    <w:multiLevelType w:val="hybridMultilevel"/>
    <w:tmpl w:val="9980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6A7C"/>
    <w:multiLevelType w:val="multilevel"/>
    <w:tmpl w:val="A5F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498A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C7379FC"/>
    <w:multiLevelType w:val="hybridMultilevel"/>
    <w:tmpl w:val="1C12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823D4"/>
    <w:multiLevelType w:val="multilevel"/>
    <w:tmpl w:val="88B6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205A9"/>
    <w:multiLevelType w:val="multilevel"/>
    <w:tmpl w:val="40DE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32E2E"/>
    <w:multiLevelType w:val="hybridMultilevel"/>
    <w:tmpl w:val="896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5065"/>
    <w:multiLevelType w:val="multilevel"/>
    <w:tmpl w:val="CE76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82905"/>
    <w:multiLevelType w:val="multilevel"/>
    <w:tmpl w:val="B970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64F8E"/>
    <w:multiLevelType w:val="hybridMultilevel"/>
    <w:tmpl w:val="6E4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E2E82"/>
    <w:multiLevelType w:val="multilevel"/>
    <w:tmpl w:val="C85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452E36"/>
    <w:multiLevelType w:val="hybridMultilevel"/>
    <w:tmpl w:val="83363804"/>
    <w:lvl w:ilvl="0" w:tplc="A85C72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3D46"/>
    <w:multiLevelType w:val="hybridMultilevel"/>
    <w:tmpl w:val="B37C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273E"/>
    <w:multiLevelType w:val="hybridMultilevel"/>
    <w:tmpl w:val="5C90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F69D5"/>
    <w:multiLevelType w:val="hybridMultilevel"/>
    <w:tmpl w:val="FF1ED9D8"/>
    <w:lvl w:ilvl="0" w:tplc="08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6" w15:restartNumberingAfterBreak="0">
    <w:nsid w:val="7777618D"/>
    <w:multiLevelType w:val="multilevel"/>
    <w:tmpl w:val="571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2357479">
    <w:abstractNumId w:val="6"/>
  </w:num>
  <w:num w:numId="2" w16cid:durableId="1214780157">
    <w:abstractNumId w:val="2"/>
  </w:num>
  <w:num w:numId="3" w16cid:durableId="1297296120">
    <w:abstractNumId w:val="9"/>
  </w:num>
  <w:num w:numId="4" w16cid:durableId="2001807025">
    <w:abstractNumId w:val="0"/>
  </w:num>
  <w:num w:numId="5" w16cid:durableId="436170601">
    <w:abstractNumId w:val="11"/>
  </w:num>
  <w:num w:numId="6" w16cid:durableId="22098736">
    <w:abstractNumId w:val="3"/>
  </w:num>
  <w:num w:numId="7" w16cid:durableId="763570761">
    <w:abstractNumId w:val="13"/>
  </w:num>
  <w:num w:numId="8" w16cid:durableId="1937325891">
    <w:abstractNumId w:val="7"/>
  </w:num>
  <w:num w:numId="9" w16cid:durableId="1453935987">
    <w:abstractNumId w:val="1"/>
  </w:num>
  <w:num w:numId="10" w16cid:durableId="61679075">
    <w:abstractNumId w:val="16"/>
  </w:num>
  <w:num w:numId="11" w16cid:durableId="1977908668">
    <w:abstractNumId w:val="8"/>
  </w:num>
  <w:num w:numId="12" w16cid:durableId="1942296977">
    <w:abstractNumId w:val="5"/>
  </w:num>
  <w:num w:numId="13" w16cid:durableId="870874301">
    <w:abstractNumId w:val="4"/>
  </w:num>
  <w:num w:numId="14" w16cid:durableId="1045643103">
    <w:abstractNumId w:val="14"/>
  </w:num>
  <w:num w:numId="15" w16cid:durableId="1638795566">
    <w:abstractNumId w:val="12"/>
  </w:num>
  <w:num w:numId="16" w16cid:durableId="1245920214">
    <w:abstractNumId w:val="15"/>
  </w:num>
  <w:num w:numId="17" w16cid:durableId="364720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7"/>
    <w:rsid w:val="000202F8"/>
    <w:rsid w:val="00030EA5"/>
    <w:rsid w:val="000514D5"/>
    <w:rsid w:val="00051DA8"/>
    <w:rsid w:val="00053883"/>
    <w:rsid w:val="00060E80"/>
    <w:rsid w:val="00075FA0"/>
    <w:rsid w:val="00093E62"/>
    <w:rsid w:val="00096FF8"/>
    <w:rsid w:val="000A6554"/>
    <w:rsid w:val="000A758C"/>
    <w:rsid w:val="000B552D"/>
    <w:rsid w:val="000B66E3"/>
    <w:rsid w:val="000C089E"/>
    <w:rsid w:val="000C25B8"/>
    <w:rsid w:val="000E25DE"/>
    <w:rsid w:val="000E4CBB"/>
    <w:rsid w:val="000F78B6"/>
    <w:rsid w:val="00105E17"/>
    <w:rsid w:val="00112C55"/>
    <w:rsid w:val="00120DDD"/>
    <w:rsid w:val="0014417C"/>
    <w:rsid w:val="00154568"/>
    <w:rsid w:val="00156665"/>
    <w:rsid w:val="0017567E"/>
    <w:rsid w:val="001B298A"/>
    <w:rsid w:val="001C0911"/>
    <w:rsid w:val="001C7DBB"/>
    <w:rsid w:val="001E1CAB"/>
    <w:rsid w:val="001E62D7"/>
    <w:rsid w:val="00210602"/>
    <w:rsid w:val="00211ADA"/>
    <w:rsid w:val="002125ED"/>
    <w:rsid w:val="002227D3"/>
    <w:rsid w:val="0023466C"/>
    <w:rsid w:val="002358E7"/>
    <w:rsid w:val="002470A1"/>
    <w:rsid w:val="00250276"/>
    <w:rsid w:val="0025108C"/>
    <w:rsid w:val="00255E64"/>
    <w:rsid w:val="00262ABE"/>
    <w:rsid w:val="00272553"/>
    <w:rsid w:val="00285A3E"/>
    <w:rsid w:val="002A3F6B"/>
    <w:rsid w:val="002F1AA8"/>
    <w:rsid w:val="002F662C"/>
    <w:rsid w:val="002F7A70"/>
    <w:rsid w:val="003032F0"/>
    <w:rsid w:val="00320475"/>
    <w:rsid w:val="00324AB2"/>
    <w:rsid w:val="00327FB3"/>
    <w:rsid w:val="0033443D"/>
    <w:rsid w:val="003464C6"/>
    <w:rsid w:val="00377F51"/>
    <w:rsid w:val="00382979"/>
    <w:rsid w:val="00391290"/>
    <w:rsid w:val="003A629F"/>
    <w:rsid w:val="003E0970"/>
    <w:rsid w:val="003E0DEE"/>
    <w:rsid w:val="003E19E4"/>
    <w:rsid w:val="003F24E2"/>
    <w:rsid w:val="00401185"/>
    <w:rsid w:val="00406D01"/>
    <w:rsid w:val="00431B67"/>
    <w:rsid w:val="004508A0"/>
    <w:rsid w:val="00467759"/>
    <w:rsid w:val="00475E5C"/>
    <w:rsid w:val="004A0EBD"/>
    <w:rsid w:val="004A1958"/>
    <w:rsid w:val="004A4BF0"/>
    <w:rsid w:val="004B2522"/>
    <w:rsid w:val="004B3360"/>
    <w:rsid w:val="004B64C7"/>
    <w:rsid w:val="004B7F66"/>
    <w:rsid w:val="004C673F"/>
    <w:rsid w:val="004D5BDC"/>
    <w:rsid w:val="005072D2"/>
    <w:rsid w:val="00511B3E"/>
    <w:rsid w:val="00536103"/>
    <w:rsid w:val="00561F6C"/>
    <w:rsid w:val="00563289"/>
    <w:rsid w:val="005A36B5"/>
    <w:rsid w:val="005C39C4"/>
    <w:rsid w:val="005F5607"/>
    <w:rsid w:val="00621A1B"/>
    <w:rsid w:val="00633509"/>
    <w:rsid w:val="00660AE2"/>
    <w:rsid w:val="00676DA5"/>
    <w:rsid w:val="006A00E8"/>
    <w:rsid w:val="006A7081"/>
    <w:rsid w:val="006B09FF"/>
    <w:rsid w:val="006B3350"/>
    <w:rsid w:val="006D7DF2"/>
    <w:rsid w:val="006F4223"/>
    <w:rsid w:val="00702E9D"/>
    <w:rsid w:val="0073004C"/>
    <w:rsid w:val="00770A8B"/>
    <w:rsid w:val="00782BFA"/>
    <w:rsid w:val="00784117"/>
    <w:rsid w:val="00786847"/>
    <w:rsid w:val="00787483"/>
    <w:rsid w:val="007A291C"/>
    <w:rsid w:val="007A79DF"/>
    <w:rsid w:val="007B0D45"/>
    <w:rsid w:val="007B6E88"/>
    <w:rsid w:val="007D2F3C"/>
    <w:rsid w:val="007E305A"/>
    <w:rsid w:val="007E6123"/>
    <w:rsid w:val="008202B7"/>
    <w:rsid w:val="0082368F"/>
    <w:rsid w:val="00830CC4"/>
    <w:rsid w:val="0083181C"/>
    <w:rsid w:val="00846809"/>
    <w:rsid w:val="00861A6D"/>
    <w:rsid w:val="00882329"/>
    <w:rsid w:val="008B0288"/>
    <w:rsid w:val="008B2B24"/>
    <w:rsid w:val="008C0A4C"/>
    <w:rsid w:val="0094139E"/>
    <w:rsid w:val="00941999"/>
    <w:rsid w:val="00951130"/>
    <w:rsid w:val="00955ABF"/>
    <w:rsid w:val="00995266"/>
    <w:rsid w:val="00995522"/>
    <w:rsid w:val="009D2C10"/>
    <w:rsid w:val="009E2454"/>
    <w:rsid w:val="009F1037"/>
    <w:rsid w:val="009F4552"/>
    <w:rsid w:val="00A06E6E"/>
    <w:rsid w:val="00A10318"/>
    <w:rsid w:val="00A21989"/>
    <w:rsid w:val="00A260EE"/>
    <w:rsid w:val="00A649F2"/>
    <w:rsid w:val="00A6605C"/>
    <w:rsid w:val="00A9101A"/>
    <w:rsid w:val="00A95B38"/>
    <w:rsid w:val="00AC47C7"/>
    <w:rsid w:val="00AC741F"/>
    <w:rsid w:val="00AE06DA"/>
    <w:rsid w:val="00B252B7"/>
    <w:rsid w:val="00B34707"/>
    <w:rsid w:val="00B42347"/>
    <w:rsid w:val="00B520AF"/>
    <w:rsid w:val="00B5228F"/>
    <w:rsid w:val="00B61F84"/>
    <w:rsid w:val="00B839AF"/>
    <w:rsid w:val="00B96CE2"/>
    <w:rsid w:val="00BC5992"/>
    <w:rsid w:val="00BC5BF1"/>
    <w:rsid w:val="00BD6A0B"/>
    <w:rsid w:val="00BD6EFF"/>
    <w:rsid w:val="00BE0127"/>
    <w:rsid w:val="00BF3DAF"/>
    <w:rsid w:val="00C04A16"/>
    <w:rsid w:val="00C271B6"/>
    <w:rsid w:val="00C33D42"/>
    <w:rsid w:val="00C34E99"/>
    <w:rsid w:val="00C47D85"/>
    <w:rsid w:val="00C83A72"/>
    <w:rsid w:val="00C94B03"/>
    <w:rsid w:val="00CB14C0"/>
    <w:rsid w:val="00CB1F00"/>
    <w:rsid w:val="00CB5812"/>
    <w:rsid w:val="00CC2D63"/>
    <w:rsid w:val="00CC4285"/>
    <w:rsid w:val="00CF7BC7"/>
    <w:rsid w:val="00D02976"/>
    <w:rsid w:val="00D5198C"/>
    <w:rsid w:val="00D64AE7"/>
    <w:rsid w:val="00D71390"/>
    <w:rsid w:val="00D7208B"/>
    <w:rsid w:val="00D75B56"/>
    <w:rsid w:val="00D829EC"/>
    <w:rsid w:val="00DF56C1"/>
    <w:rsid w:val="00DF6593"/>
    <w:rsid w:val="00E07082"/>
    <w:rsid w:val="00E315A1"/>
    <w:rsid w:val="00E34FB1"/>
    <w:rsid w:val="00E617B4"/>
    <w:rsid w:val="00E65056"/>
    <w:rsid w:val="00E66E7D"/>
    <w:rsid w:val="00E728DB"/>
    <w:rsid w:val="00E8127F"/>
    <w:rsid w:val="00E92094"/>
    <w:rsid w:val="00EA09C9"/>
    <w:rsid w:val="00EB5B32"/>
    <w:rsid w:val="00EF233C"/>
    <w:rsid w:val="00F32BFB"/>
    <w:rsid w:val="00F70952"/>
    <w:rsid w:val="00F71E01"/>
    <w:rsid w:val="00F75023"/>
    <w:rsid w:val="00FA1C5B"/>
    <w:rsid w:val="00FB0A46"/>
    <w:rsid w:val="00FB695A"/>
    <w:rsid w:val="00FC2AD5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5B8A"/>
  <w15:docId w15:val="{7F70B1C7-A7DE-4056-B1CC-807AA38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A0"/>
  </w:style>
  <w:style w:type="paragraph" w:styleId="Heading1">
    <w:name w:val="heading 1"/>
    <w:basedOn w:val="Normal"/>
    <w:next w:val="Normal"/>
    <w:link w:val="Heading1Char"/>
    <w:uiPriority w:val="9"/>
    <w:qFormat/>
    <w:rsid w:val="00621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9955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E7"/>
    <w:rPr>
      <w:color w:val="0000FF"/>
      <w:u w:val="single"/>
    </w:rPr>
  </w:style>
  <w:style w:type="paragraph" w:styleId="PlainText">
    <w:name w:val="Plain Text"/>
    <w:basedOn w:val="Normal"/>
    <w:link w:val="PlainTextChar"/>
    <w:rsid w:val="00FA1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A1C5B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29F"/>
  </w:style>
  <w:style w:type="paragraph" w:styleId="Footer">
    <w:name w:val="footer"/>
    <w:basedOn w:val="Normal"/>
    <w:link w:val="FooterChar"/>
    <w:uiPriority w:val="99"/>
    <w:unhideWhenUsed/>
    <w:rsid w:val="003A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29F"/>
  </w:style>
  <w:style w:type="paragraph" w:styleId="ListParagraph">
    <w:name w:val="List Paragraph"/>
    <w:basedOn w:val="Normal"/>
    <w:uiPriority w:val="34"/>
    <w:qFormat/>
    <w:rsid w:val="00401185"/>
    <w:pPr>
      <w:ind w:left="720"/>
      <w:contextualSpacing/>
    </w:pPr>
  </w:style>
  <w:style w:type="character" w:customStyle="1" w:styleId="highlight">
    <w:name w:val="highlight"/>
    <w:basedOn w:val="DefaultParagraphFont"/>
    <w:rsid w:val="00784117"/>
  </w:style>
  <w:style w:type="character" w:styleId="UnresolvedMention">
    <w:name w:val="Unresolved Mention"/>
    <w:basedOn w:val="DefaultParagraphFont"/>
    <w:uiPriority w:val="99"/>
    <w:semiHidden/>
    <w:unhideWhenUsed/>
    <w:rsid w:val="00F32B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3A72"/>
    <w:rPr>
      <w:b/>
      <w:bCs/>
    </w:rPr>
  </w:style>
  <w:style w:type="character" w:customStyle="1" w:styleId="wbzude">
    <w:name w:val="wbzude"/>
    <w:basedOn w:val="DefaultParagraphFont"/>
    <w:rsid w:val="00CC2D63"/>
  </w:style>
  <w:style w:type="character" w:customStyle="1" w:styleId="Heading5Char">
    <w:name w:val="Heading 5 Char"/>
    <w:basedOn w:val="DefaultParagraphFont"/>
    <w:link w:val="Heading5"/>
    <w:uiPriority w:val="9"/>
    <w:rsid w:val="009955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1A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61A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18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ghtingalehous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NGH_1566</dc:creator>
  <cp:lastModifiedBy>Claire Jones</cp:lastModifiedBy>
  <cp:revision>2</cp:revision>
  <cp:lastPrinted>2018-05-25T12:55:00Z</cp:lastPrinted>
  <dcterms:created xsi:type="dcterms:W3CDTF">2024-03-18T16:18:00Z</dcterms:created>
  <dcterms:modified xsi:type="dcterms:W3CDTF">2024-03-18T16:18:00Z</dcterms:modified>
</cp:coreProperties>
</file>